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4886CC5C" w14:textId="77777777" w:rsidR="0013623D" w:rsidRPr="00DB7CFE" w:rsidRDefault="0013623D" w:rsidP="006315FC">
      <w:pPr>
        <w:spacing w:after="0"/>
        <w:ind w:right="-1"/>
        <w:rPr>
          <w:rFonts w:ascii="PT Astra Serif" w:hAnsi="PT Astra Serif"/>
          <w:b/>
          <w:sz w:val="22"/>
        </w:rPr>
      </w:pPr>
      <w:r w:rsidRPr="00DB7CFE">
        <w:rPr>
          <w:rFonts w:ascii="PT Astra Serif" w:hAnsi="PT Astra Serif"/>
          <w:b/>
          <w:sz w:val="22"/>
        </w:rPr>
        <w:t xml:space="preserve">Место, условия и сроки (периоды) поставки товаров: </w:t>
      </w:r>
    </w:p>
    <w:p w14:paraId="67491AB3" w14:textId="3A6868EB" w:rsidR="00F05064" w:rsidRPr="00DB7CFE" w:rsidRDefault="0013623D" w:rsidP="00F05064">
      <w:pPr>
        <w:spacing w:after="0"/>
        <w:ind w:right="-1"/>
        <w:rPr>
          <w:rFonts w:ascii="PT Astra Serif" w:hAnsi="PT Astra Serif"/>
          <w:sz w:val="22"/>
        </w:rPr>
      </w:pPr>
      <w:r w:rsidRPr="00DB7CFE">
        <w:rPr>
          <w:rFonts w:ascii="PT Astra Serif" w:hAnsi="PT Astra Serif"/>
          <w:sz w:val="22"/>
        </w:rPr>
        <w:t xml:space="preserve">Место поставки: </w:t>
      </w:r>
      <w:r w:rsidR="00F05064" w:rsidRPr="00DB7CFE">
        <w:rPr>
          <w:rFonts w:ascii="PT Astra Serif" w:hAnsi="PT Astra Serif"/>
          <w:sz w:val="22"/>
        </w:rPr>
        <w:t>Муниципальное бюджетное общеобразовательное учреждение «</w:t>
      </w:r>
      <w:r w:rsidR="004E4B8A" w:rsidRPr="00DB7CFE">
        <w:rPr>
          <w:rFonts w:ascii="PT Astra Serif" w:hAnsi="PT Astra Serif"/>
          <w:sz w:val="22"/>
        </w:rPr>
        <w:t>Гимназия»</w:t>
      </w:r>
    </w:p>
    <w:p w14:paraId="7A923963" w14:textId="144891D5" w:rsidR="00F05064" w:rsidRPr="00DB7CFE" w:rsidRDefault="004E4B8A" w:rsidP="00F05064">
      <w:pPr>
        <w:spacing w:after="0"/>
        <w:ind w:right="-1"/>
        <w:rPr>
          <w:rFonts w:ascii="PT Astra Serif" w:hAnsi="PT Astra Serif"/>
          <w:sz w:val="22"/>
        </w:rPr>
      </w:pPr>
      <w:r w:rsidRPr="00DB7CFE">
        <w:rPr>
          <w:rFonts w:ascii="PT Astra Serif" w:hAnsi="PT Astra Serif"/>
          <w:sz w:val="22"/>
        </w:rPr>
        <w:t>628260, ул. Мира</w:t>
      </w:r>
      <w:r w:rsidR="00F05064" w:rsidRPr="00DB7CFE">
        <w:rPr>
          <w:rFonts w:ascii="PT Astra Serif" w:hAnsi="PT Astra Serif"/>
          <w:sz w:val="22"/>
        </w:rPr>
        <w:t xml:space="preserve">, </w:t>
      </w:r>
      <w:r w:rsidRPr="00DB7CFE">
        <w:rPr>
          <w:rFonts w:ascii="PT Astra Serif" w:hAnsi="PT Astra Serif"/>
          <w:sz w:val="22"/>
        </w:rPr>
        <w:t>6</w:t>
      </w:r>
      <w:r w:rsidR="00F05064" w:rsidRPr="00DB7CFE">
        <w:rPr>
          <w:rFonts w:ascii="PT Astra Serif" w:hAnsi="PT Astra Serif"/>
          <w:sz w:val="22"/>
        </w:rPr>
        <w:t xml:space="preserve">, г. Югорск, Ханты - Мансийский автономный </w:t>
      </w:r>
      <w:r w:rsidRPr="00DB7CFE">
        <w:rPr>
          <w:rFonts w:ascii="PT Astra Serif" w:hAnsi="PT Astra Serif"/>
          <w:sz w:val="22"/>
        </w:rPr>
        <w:t>округ - Югра.</w:t>
      </w:r>
      <w:r w:rsidR="00F05064" w:rsidRPr="00DB7CFE">
        <w:rPr>
          <w:rFonts w:ascii="PT Astra Serif" w:hAnsi="PT Astra Serif"/>
          <w:sz w:val="22"/>
        </w:rPr>
        <w:t xml:space="preserve"> </w:t>
      </w:r>
    </w:p>
    <w:p w14:paraId="6038C26C" w14:textId="4FB94F26" w:rsidR="00F81D0A" w:rsidRPr="00DB7CFE" w:rsidRDefault="00F81D0A" w:rsidP="00F81D0A">
      <w:pPr>
        <w:spacing w:after="0"/>
        <w:ind w:right="-1"/>
        <w:rPr>
          <w:rFonts w:ascii="PT Astra Serif" w:eastAsia="Calibri" w:hAnsi="PT Astra Serif"/>
          <w:sz w:val="22"/>
          <w:lang w:val="x-none" w:eastAsia="x-none"/>
        </w:rPr>
      </w:pPr>
      <w:r w:rsidRPr="00DB7CFE">
        <w:rPr>
          <w:rFonts w:ascii="PT Astra Serif" w:eastAsia="Calibri" w:hAnsi="PT Astra Serif"/>
          <w:b/>
          <w:sz w:val="22"/>
          <w:lang w:val="x-none" w:eastAsia="x-none"/>
        </w:rPr>
        <w:t>Сроки поставки:</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поставка т</w:t>
      </w:r>
      <w:r w:rsidR="00C74B1B" w:rsidRPr="00DB7CFE">
        <w:rPr>
          <w:rFonts w:ascii="PT Astra Serif" w:eastAsia="Calibri" w:hAnsi="PT Astra Serif"/>
          <w:sz w:val="22"/>
          <w:lang w:val="x-none" w:eastAsia="x-none"/>
        </w:rPr>
        <w:t xml:space="preserve">овара должна осуществляться </w:t>
      </w:r>
      <w:r w:rsidR="009C2680" w:rsidRPr="00DB7CFE">
        <w:rPr>
          <w:rFonts w:ascii="PT Astra Serif" w:eastAsia="Calibri" w:hAnsi="PT Astra Serif"/>
          <w:bCs/>
          <w:sz w:val="22"/>
          <w:lang w:val="x-none" w:eastAsia="x-none"/>
        </w:rPr>
        <w:t>с</w:t>
      </w:r>
      <w:r w:rsidR="009C2680" w:rsidRPr="00DB7CFE">
        <w:rPr>
          <w:rFonts w:ascii="PT Astra Serif" w:eastAsia="Calibri" w:hAnsi="PT Astra Serif"/>
          <w:bCs/>
          <w:sz w:val="22"/>
          <w:lang w:eastAsia="x-none"/>
        </w:rPr>
        <w:t xml:space="preserve"> </w:t>
      </w:r>
      <w:r w:rsidR="00B25A6C" w:rsidRPr="00DB7CFE">
        <w:rPr>
          <w:rFonts w:ascii="PT Astra Serif" w:eastAsia="Calibri" w:hAnsi="PT Astra Serif"/>
          <w:bCs/>
          <w:sz w:val="22"/>
          <w:lang w:eastAsia="x-none"/>
        </w:rPr>
        <w:t>09 января 2026</w:t>
      </w:r>
      <w:r w:rsidR="00875823" w:rsidRPr="00DB7CFE">
        <w:rPr>
          <w:rFonts w:ascii="PT Astra Serif" w:eastAsia="Calibri" w:hAnsi="PT Astra Serif"/>
          <w:bCs/>
          <w:sz w:val="22"/>
          <w:lang w:eastAsia="x-none"/>
        </w:rPr>
        <w:t xml:space="preserve"> г.</w:t>
      </w:r>
      <w:r w:rsidR="009C2680" w:rsidRPr="00DB7CFE">
        <w:rPr>
          <w:rFonts w:ascii="PT Astra Serif" w:eastAsia="Calibri" w:hAnsi="PT Astra Serif"/>
          <w:bCs/>
          <w:sz w:val="22"/>
          <w:lang w:eastAsia="x-none"/>
        </w:rPr>
        <w:t xml:space="preserve"> </w:t>
      </w:r>
      <w:r w:rsidR="004A0586" w:rsidRPr="00DB7CFE">
        <w:rPr>
          <w:rFonts w:ascii="PT Astra Serif" w:eastAsia="Calibri" w:hAnsi="PT Astra Serif"/>
          <w:sz w:val="22"/>
          <w:lang w:val="x-none" w:eastAsia="x-none"/>
        </w:rPr>
        <w:t xml:space="preserve">по </w:t>
      </w:r>
      <w:r w:rsidR="00B25A6C" w:rsidRPr="00DB7CFE">
        <w:rPr>
          <w:rFonts w:ascii="PT Astra Serif" w:eastAsia="Calibri" w:hAnsi="PT Astra Serif"/>
          <w:sz w:val="22"/>
          <w:lang w:eastAsia="x-none"/>
        </w:rPr>
        <w:t>20</w:t>
      </w:r>
      <w:r w:rsidRPr="00DB7CFE">
        <w:rPr>
          <w:rFonts w:ascii="PT Astra Serif" w:eastAsia="Calibri" w:hAnsi="PT Astra Serif"/>
          <w:sz w:val="22"/>
          <w:lang w:val="x-none" w:eastAsia="x-none"/>
        </w:rPr>
        <w:t xml:space="preserve"> </w:t>
      </w:r>
      <w:r w:rsidR="004A0586" w:rsidRPr="00DB7CFE">
        <w:rPr>
          <w:rFonts w:ascii="PT Astra Serif" w:eastAsia="Calibri" w:hAnsi="PT Astra Serif"/>
          <w:sz w:val="22"/>
          <w:lang w:eastAsia="x-none"/>
        </w:rPr>
        <w:t>декабря</w:t>
      </w:r>
      <w:r w:rsidR="0054020E" w:rsidRPr="00DB7CFE">
        <w:rPr>
          <w:rFonts w:ascii="PT Astra Serif" w:eastAsia="Calibri" w:hAnsi="PT Astra Serif"/>
          <w:sz w:val="22"/>
          <w:lang w:val="x-none" w:eastAsia="x-none"/>
        </w:rPr>
        <w:t xml:space="preserve"> 202</w:t>
      </w:r>
      <w:r w:rsidR="00B25A6C" w:rsidRPr="00DB7CFE">
        <w:rPr>
          <w:rFonts w:ascii="PT Astra Serif" w:eastAsia="Calibri" w:hAnsi="PT Astra Serif"/>
          <w:sz w:val="22"/>
          <w:lang w:eastAsia="x-none"/>
        </w:rPr>
        <w:t>6</w:t>
      </w:r>
      <w:r w:rsidRPr="00DB7CF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DB7CFE" w:rsidRDefault="00F81D0A" w:rsidP="00F81D0A">
      <w:pPr>
        <w:spacing w:after="0"/>
        <w:ind w:right="-1"/>
        <w:rPr>
          <w:rFonts w:ascii="PT Astra Serif" w:eastAsia="Calibri" w:hAnsi="PT Astra Serif"/>
          <w:b/>
          <w:sz w:val="22"/>
          <w:lang w:eastAsia="x-none"/>
        </w:rPr>
      </w:pPr>
      <w:r w:rsidRPr="00DB7CFE">
        <w:rPr>
          <w:rFonts w:ascii="PT Astra Serif" w:eastAsia="Calibri" w:hAnsi="PT Astra Serif"/>
          <w:b/>
          <w:sz w:val="22"/>
          <w:lang w:val="x-none" w:eastAsia="x-none"/>
        </w:rPr>
        <w:t>Количество поставляемого товара:</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Pr="00DB7CFE">
        <w:rPr>
          <w:rFonts w:ascii="PT Astra Serif" w:eastAsia="Calibri" w:hAnsi="PT Astra Serif"/>
          <w:sz w:val="22"/>
          <w:lang w:eastAsia="x-none"/>
        </w:rPr>
        <w:t>.</w:t>
      </w:r>
    </w:p>
    <w:p w14:paraId="7ACCA73F" w14:textId="77777777" w:rsidR="00F81D0A" w:rsidRPr="00DB7CFE" w:rsidRDefault="00F81D0A" w:rsidP="00F81D0A">
      <w:pPr>
        <w:rPr>
          <w:rFonts w:ascii="PT Astra Serif" w:hAnsi="PT Astra Serif"/>
          <w:sz w:val="22"/>
        </w:rPr>
      </w:pPr>
      <w:r w:rsidRPr="00DB7CFE">
        <w:rPr>
          <w:rFonts w:ascii="PT Astra Serif" w:eastAsia="Calibri" w:hAnsi="PT Astra Serif"/>
          <w:b/>
          <w:sz w:val="22"/>
          <w:lang w:val="x-none" w:eastAsia="x-none"/>
        </w:rPr>
        <w:t>Форма, сроки и порядок оплаты закупаемых товаров:</w:t>
      </w:r>
      <w:r w:rsidRPr="00DB7CFE">
        <w:rPr>
          <w:rFonts w:ascii="PT Astra Serif" w:eastAsia="Calibri" w:hAnsi="PT Astra Serif"/>
          <w:b/>
          <w:sz w:val="22"/>
          <w:lang w:eastAsia="x-none"/>
        </w:rPr>
        <w:t xml:space="preserve"> </w:t>
      </w:r>
      <w:r w:rsidRPr="00DB7CFE">
        <w:rPr>
          <w:rFonts w:ascii="PT Astra Serif" w:hAnsi="PT Astra Serif"/>
          <w:sz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A43655" w:rsidR="0013623D" w:rsidRPr="00DB7CFE" w:rsidRDefault="0013623D" w:rsidP="006315FC">
      <w:pPr>
        <w:spacing w:after="0"/>
        <w:ind w:right="-1"/>
        <w:rPr>
          <w:rFonts w:ascii="PT Astra Serif" w:eastAsia="Calibri" w:hAnsi="PT Astra Serif"/>
          <w:b/>
          <w:sz w:val="22"/>
          <w:lang w:val="x-none" w:eastAsia="x-none"/>
        </w:rPr>
      </w:pPr>
      <w:r w:rsidRPr="00DB7CF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3C51240" w14:textId="77777777" w:rsidR="00B25A6C" w:rsidRDefault="00B25A6C" w:rsidP="006315FC">
      <w:pPr>
        <w:spacing w:after="0"/>
        <w:ind w:right="-1"/>
        <w:rPr>
          <w:rFonts w:ascii="PT Astra Serif" w:eastAsia="Calibri" w:hAnsi="PT Astra Serif"/>
          <w:b/>
          <w:lang w:val="x-none" w:eastAsia="x-non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64"/>
        <w:gridCol w:w="3232"/>
        <w:gridCol w:w="850"/>
        <w:gridCol w:w="992"/>
        <w:gridCol w:w="993"/>
        <w:gridCol w:w="1559"/>
        <w:gridCol w:w="992"/>
      </w:tblGrid>
      <w:tr w:rsidR="00B25A6C" w:rsidRPr="00B910B7" w14:paraId="56F36EF5" w14:textId="77777777" w:rsidTr="00341BA0">
        <w:tc>
          <w:tcPr>
            <w:tcW w:w="566" w:type="dxa"/>
            <w:vMerge w:val="restart"/>
            <w:tcBorders>
              <w:top w:val="single" w:sz="4" w:space="0" w:color="auto"/>
              <w:left w:val="single" w:sz="4" w:space="0" w:color="auto"/>
              <w:right w:val="single" w:sz="4" w:space="0" w:color="auto"/>
            </w:tcBorders>
          </w:tcPr>
          <w:p w14:paraId="2C0AB276" w14:textId="77777777" w:rsidR="00B25A6C" w:rsidRPr="00B910B7" w:rsidRDefault="00B25A6C" w:rsidP="00341BA0">
            <w:pPr>
              <w:autoSpaceDE w:val="0"/>
              <w:autoSpaceDN w:val="0"/>
              <w:adjustRightInd w:val="0"/>
              <w:spacing w:after="0"/>
              <w:rPr>
                <w:rFonts w:ascii="PT Astra Serif" w:hAnsi="PT Astra Serif"/>
                <w:sz w:val="18"/>
                <w:szCs w:val="18"/>
              </w:rPr>
            </w:pPr>
            <w:r w:rsidRPr="00B910B7">
              <w:rPr>
                <w:rFonts w:ascii="PT Astra Serif" w:hAnsi="PT Astra Serif"/>
                <w:sz w:val="18"/>
                <w:szCs w:val="18"/>
              </w:rPr>
              <w:t>№ п/п</w:t>
            </w:r>
          </w:p>
          <w:p w14:paraId="316D1543"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9782" w:type="dxa"/>
            <w:gridSpan w:val="7"/>
            <w:tcBorders>
              <w:top w:val="single" w:sz="4" w:space="0" w:color="auto"/>
              <w:left w:val="single" w:sz="4" w:space="0" w:color="auto"/>
              <w:bottom w:val="single" w:sz="4" w:space="0" w:color="auto"/>
              <w:right w:val="single" w:sz="4" w:space="0" w:color="auto"/>
            </w:tcBorders>
            <w:hideMark/>
          </w:tcPr>
          <w:p w14:paraId="40D56E40"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r w:rsidRPr="00B910B7">
              <w:rPr>
                <w:rFonts w:ascii="PT Astra Serif" w:hAnsi="PT Astra Serif"/>
                <w:sz w:val="18"/>
                <w:szCs w:val="18"/>
              </w:rPr>
              <w:t>Предмет гражданско-правового договора</w:t>
            </w:r>
          </w:p>
        </w:tc>
      </w:tr>
      <w:tr w:rsidR="00B25A6C" w:rsidRPr="00B910B7" w14:paraId="3345F9BA" w14:textId="77777777" w:rsidTr="00341BA0">
        <w:trPr>
          <w:trHeight w:val="1699"/>
        </w:trPr>
        <w:tc>
          <w:tcPr>
            <w:tcW w:w="566" w:type="dxa"/>
            <w:vMerge/>
            <w:tcBorders>
              <w:left w:val="single" w:sz="4" w:space="0" w:color="auto"/>
              <w:right w:val="single" w:sz="4" w:space="0" w:color="auto"/>
            </w:tcBorders>
          </w:tcPr>
          <w:p w14:paraId="53F48172"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1164" w:type="dxa"/>
            <w:tcBorders>
              <w:top w:val="single" w:sz="4" w:space="0" w:color="auto"/>
              <w:left w:val="single" w:sz="4" w:space="0" w:color="auto"/>
              <w:right w:val="single" w:sz="4" w:space="0" w:color="auto"/>
            </w:tcBorders>
            <w:hideMark/>
          </w:tcPr>
          <w:p w14:paraId="6616E77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Код</w:t>
            </w:r>
          </w:p>
          <w:p w14:paraId="17BA1C58"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КТРУ</w:t>
            </w:r>
          </w:p>
          <w:p w14:paraId="59DE0F38"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p>
        </w:tc>
        <w:tc>
          <w:tcPr>
            <w:tcW w:w="3232" w:type="dxa"/>
            <w:tcBorders>
              <w:top w:val="single" w:sz="4" w:space="0" w:color="auto"/>
              <w:left w:val="single" w:sz="4" w:space="0" w:color="auto"/>
              <w:right w:val="single" w:sz="4" w:space="0" w:color="auto"/>
            </w:tcBorders>
            <w:hideMark/>
          </w:tcPr>
          <w:p w14:paraId="36FABA7A" w14:textId="77777777" w:rsidR="00B25A6C" w:rsidRPr="00B910B7" w:rsidRDefault="00B25A6C" w:rsidP="00341BA0">
            <w:pPr>
              <w:autoSpaceDE w:val="0"/>
              <w:autoSpaceDN w:val="0"/>
              <w:adjustRightInd w:val="0"/>
              <w:spacing w:after="0"/>
              <w:ind w:firstLine="34"/>
              <w:jc w:val="center"/>
              <w:rPr>
                <w:rFonts w:ascii="PT Astra Serif" w:hAnsi="PT Astra Serif"/>
                <w:sz w:val="18"/>
                <w:szCs w:val="18"/>
              </w:rPr>
            </w:pPr>
            <w:r w:rsidRPr="00B910B7">
              <w:rPr>
                <w:rFonts w:ascii="PT Astra Serif" w:hAnsi="PT Astra Serif"/>
                <w:sz w:val="18"/>
                <w:szCs w:val="18"/>
              </w:rPr>
              <w:t>Наименование и описание объекта закупки</w:t>
            </w:r>
          </w:p>
        </w:tc>
        <w:tc>
          <w:tcPr>
            <w:tcW w:w="850" w:type="dxa"/>
            <w:tcBorders>
              <w:top w:val="single" w:sz="4" w:space="0" w:color="auto"/>
              <w:left w:val="single" w:sz="4" w:space="0" w:color="auto"/>
              <w:right w:val="single" w:sz="4" w:space="0" w:color="auto"/>
            </w:tcBorders>
            <w:hideMark/>
          </w:tcPr>
          <w:p w14:paraId="4BD099B6"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Ед.</w:t>
            </w:r>
          </w:p>
          <w:p w14:paraId="1CA5A839"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изм.</w:t>
            </w:r>
          </w:p>
        </w:tc>
        <w:tc>
          <w:tcPr>
            <w:tcW w:w="992" w:type="dxa"/>
            <w:tcBorders>
              <w:top w:val="single" w:sz="4" w:space="0" w:color="auto"/>
              <w:left w:val="single" w:sz="4" w:space="0" w:color="auto"/>
              <w:right w:val="single" w:sz="4" w:space="0" w:color="auto"/>
            </w:tcBorders>
            <w:hideMark/>
          </w:tcPr>
          <w:p w14:paraId="1A3342A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Количество поставляемых товаров</w:t>
            </w:r>
          </w:p>
        </w:tc>
        <w:tc>
          <w:tcPr>
            <w:tcW w:w="993" w:type="dxa"/>
            <w:tcBorders>
              <w:left w:val="single" w:sz="4" w:space="0" w:color="auto"/>
              <w:right w:val="single" w:sz="4" w:space="0" w:color="auto"/>
            </w:tcBorders>
          </w:tcPr>
          <w:p w14:paraId="3B9130D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4C0AE9E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59BC98FD"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742ECB" w:rsidRPr="00B910B7" w14:paraId="3A62845F"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1E8A29EA" w14:textId="6DFD8B05" w:rsidR="00742ECB" w:rsidRPr="00B910B7"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1</w:t>
            </w:r>
          </w:p>
        </w:tc>
        <w:tc>
          <w:tcPr>
            <w:tcW w:w="1164" w:type="dxa"/>
            <w:tcBorders>
              <w:top w:val="single" w:sz="4" w:space="0" w:color="auto"/>
              <w:left w:val="single" w:sz="4" w:space="0" w:color="auto"/>
              <w:bottom w:val="single" w:sz="4" w:space="0" w:color="auto"/>
              <w:right w:val="single" w:sz="4" w:space="0" w:color="auto"/>
            </w:tcBorders>
            <w:vAlign w:val="center"/>
          </w:tcPr>
          <w:p w14:paraId="3576CB94" w14:textId="1FBE19FE" w:rsidR="00742ECB" w:rsidRPr="00B910B7"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01.11.75.110-00000001</w:t>
            </w:r>
          </w:p>
        </w:tc>
        <w:tc>
          <w:tcPr>
            <w:tcW w:w="3232" w:type="dxa"/>
            <w:tcBorders>
              <w:top w:val="single" w:sz="4" w:space="0" w:color="auto"/>
              <w:left w:val="single" w:sz="4" w:space="0" w:color="auto"/>
              <w:bottom w:val="single" w:sz="4" w:space="0" w:color="auto"/>
              <w:right w:val="single" w:sz="4" w:space="0" w:color="auto"/>
            </w:tcBorders>
          </w:tcPr>
          <w:p w14:paraId="021F8215" w14:textId="77777777" w:rsidR="00742ECB" w:rsidRDefault="00742ECB" w:rsidP="00742ECB">
            <w:pPr>
              <w:spacing w:after="0"/>
              <w:contextualSpacing/>
              <w:rPr>
                <w:rFonts w:ascii="PT Astra Serif" w:hAnsi="PT Astra Serif" w:cs="Calibri"/>
                <w:color w:val="000000"/>
                <w:sz w:val="20"/>
                <w:szCs w:val="20"/>
              </w:rPr>
            </w:pPr>
            <w:r>
              <w:rPr>
                <w:rFonts w:ascii="PT Astra Serif" w:hAnsi="PT Astra Serif" w:cs="Calibri"/>
                <w:color w:val="000000"/>
                <w:sz w:val="20"/>
                <w:szCs w:val="20"/>
              </w:rPr>
              <w:t>Горох шлифованный.</w:t>
            </w:r>
          </w:p>
          <w:p w14:paraId="296CB0E1" w14:textId="0DCE06AC" w:rsidR="00742ECB" w:rsidRPr="00B910B7"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Вид зерна: колотое. Сорт: не ниже первого.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CA5F7C" w14:textId="73B11C89" w:rsidR="00742ECB" w:rsidRPr="00B910B7"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3BDF747" w14:textId="010365C3" w:rsidR="00742ECB" w:rsidRPr="00B910B7"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14:paraId="59C459D3" w14:textId="5395AC7E" w:rsidR="00742ECB" w:rsidRPr="00B910B7"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5CB6D761" w14:textId="1D2A8F86" w:rsidR="00742ECB" w:rsidRPr="00B910B7"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6D719B5F" w14:textId="03AAB766" w:rsidR="00742ECB" w:rsidRPr="00B910B7"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114BD302"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1A86D464" w14:textId="39829D0C" w:rsidR="00742ECB" w:rsidRPr="00B910B7"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2</w:t>
            </w:r>
          </w:p>
        </w:tc>
        <w:tc>
          <w:tcPr>
            <w:tcW w:w="1164" w:type="dxa"/>
            <w:tcBorders>
              <w:top w:val="single" w:sz="4" w:space="0" w:color="auto"/>
              <w:left w:val="single" w:sz="4" w:space="0" w:color="auto"/>
              <w:bottom w:val="single" w:sz="4" w:space="0" w:color="auto"/>
              <w:right w:val="single" w:sz="4" w:space="0" w:color="auto"/>
            </w:tcBorders>
            <w:vAlign w:val="center"/>
          </w:tcPr>
          <w:p w14:paraId="418EC796" w14:textId="5AF7D573" w:rsidR="00742ECB" w:rsidRPr="00B910B7"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10.83.12.120-00000003</w:t>
            </w:r>
          </w:p>
        </w:tc>
        <w:tc>
          <w:tcPr>
            <w:tcW w:w="3232" w:type="dxa"/>
            <w:tcBorders>
              <w:top w:val="single" w:sz="4" w:space="0" w:color="auto"/>
              <w:left w:val="single" w:sz="4" w:space="0" w:color="auto"/>
              <w:bottom w:val="single" w:sz="4" w:space="0" w:color="auto"/>
              <w:right w:val="single" w:sz="4" w:space="0" w:color="auto"/>
            </w:tcBorders>
          </w:tcPr>
          <w:p w14:paraId="1738E93B" w14:textId="77777777" w:rsidR="00742ECB" w:rsidRDefault="00742ECB" w:rsidP="00742ECB">
            <w:pPr>
              <w:spacing w:after="0"/>
              <w:contextualSpacing/>
              <w:rPr>
                <w:rFonts w:ascii="PT Astra Serif" w:hAnsi="PT Astra Serif" w:cs="Calibri"/>
                <w:color w:val="000000"/>
                <w:sz w:val="20"/>
                <w:szCs w:val="20"/>
              </w:rPr>
            </w:pPr>
            <w:r>
              <w:rPr>
                <w:rFonts w:ascii="PT Astra Serif" w:hAnsi="PT Astra Serif" w:cs="Calibri"/>
                <w:color w:val="000000"/>
                <w:sz w:val="20"/>
                <w:szCs w:val="20"/>
              </w:rPr>
              <w:t xml:space="preserve">Кофейный напиток. </w:t>
            </w:r>
          </w:p>
          <w:p w14:paraId="7D5829C3" w14:textId="77777777" w:rsidR="00742ECB" w:rsidRDefault="00742ECB" w:rsidP="00742ECB">
            <w:pPr>
              <w:spacing w:after="0"/>
              <w:contextualSpacing/>
              <w:rPr>
                <w:rFonts w:ascii="PT Astra Serif" w:hAnsi="PT Astra Serif" w:cs="Calibri"/>
                <w:color w:val="000000"/>
                <w:sz w:val="20"/>
                <w:szCs w:val="20"/>
              </w:rPr>
            </w:pPr>
            <w:r>
              <w:rPr>
                <w:rFonts w:ascii="PT Astra Serif" w:hAnsi="PT Astra Serif" w:cs="Calibri"/>
                <w:color w:val="000000"/>
                <w:sz w:val="20"/>
                <w:szCs w:val="20"/>
              </w:rPr>
              <w:t xml:space="preserve">Вид кофейного напитка: без натурального кофе с цикорием; </w:t>
            </w:r>
          </w:p>
          <w:p w14:paraId="1D8B955E" w14:textId="3A4719EC" w:rsidR="00742ECB" w:rsidRPr="00B910B7"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Тип напитка: Растворимый;</w:t>
            </w:r>
          </w:p>
        </w:tc>
        <w:tc>
          <w:tcPr>
            <w:tcW w:w="850" w:type="dxa"/>
            <w:tcBorders>
              <w:top w:val="single" w:sz="4" w:space="0" w:color="auto"/>
              <w:left w:val="single" w:sz="4" w:space="0" w:color="auto"/>
              <w:bottom w:val="single" w:sz="4" w:space="0" w:color="auto"/>
              <w:right w:val="single" w:sz="4" w:space="0" w:color="auto"/>
            </w:tcBorders>
          </w:tcPr>
          <w:p w14:paraId="0EEE02C1" w14:textId="68D24F7B"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BEC6427" w14:textId="712E77EC"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14:paraId="16CB154C" w14:textId="227136BD" w:rsidR="00742ECB" w:rsidRPr="00B910B7"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07FCB205" w14:textId="56F09BF8"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04462025" w14:textId="474A8910" w:rsidR="00742ECB"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533CFE66"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152DE644" w14:textId="62CF95A5" w:rsidR="00742ECB"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3</w:t>
            </w:r>
          </w:p>
        </w:tc>
        <w:tc>
          <w:tcPr>
            <w:tcW w:w="1164" w:type="dxa"/>
            <w:tcBorders>
              <w:top w:val="single" w:sz="4" w:space="0" w:color="auto"/>
              <w:left w:val="single" w:sz="4" w:space="0" w:color="auto"/>
              <w:bottom w:val="single" w:sz="4" w:space="0" w:color="auto"/>
              <w:right w:val="single" w:sz="4" w:space="0" w:color="auto"/>
            </w:tcBorders>
            <w:vAlign w:val="center"/>
          </w:tcPr>
          <w:p w14:paraId="1CE783DD" w14:textId="4099486F"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10.82.14.000-00000009</w:t>
            </w:r>
          </w:p>
        </w:tc>
        <w:tc>
          <w:tcPr>
            <w:tcW w:w="3232" w:type="dxa"/>
            <w:tcBorders>
              <w:top w:val="single" w:sz="4" w:space="0" w:color="auto"/>
              <w:left w:val="single" w:sz="4" w:space="0" w:color="auto"/>
              <w:bottom w:val="single" w:sz="4" w:space="0" w:color="auto"/>
              <w:right w:val="single" w:sz="4" w:space="0" w:color="auto"/>
            </w:tcBorders>
          </w:tcPr>
          <w:p w14:paraId="78BA81DC" w14:textId="54BA44C8" w:rsidR="00742ECB" w:rsidRPr="00B25A6C"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Какао-порошок. Тип какао-порошка: какао-порошок. Наличие в составе сахара или других подслащивающих веществ: нет.</w:t>
            </w:r>
          </w:p>
        </w:tc>
        <w:tc>
          <w:tcPr>
            <w:tcW w:w="850" w:type="dxa"/>
            <w:tcBorders>
              <w:top w:val="single" w:sz="4" w:space="0" w:color="auto"/>
              <w:left w:val="single" w:sz="4" w:space="0" w:color="auto"/>
              <w:bottom w:val="single" w:sz="4" w:space="0" w:color="auto"/>
              <w:right w:val="single" w:sz="4" w:space="0" w:color="auto"/>
            </w:tcBorders>
          </w:tcPr>
          <w:p w14:paraId="2614C730" w14:textId="674020AF"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62A566E" w14:textId="6DC31F51"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14:paraId="21427335" w14:textId="6C4DC7A6" w:rsidR="00742ECB" w:rsidRPr="00B25A6C"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color w:val="000000"/>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0D4A8968" w14:textId="679C5E8B"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7F860364" w14:textId="77777777" w:rsidR="00742ECB"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6C625BF2"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00E0F48E" w14:textId="50ACD54C" w:rsidR="00742ECB"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4</w:t>
            </w:r>
          </w:p>
        </w:tc>
        <w:tc>
          <w:tcPr>
            <w:tcW w:w="1164" w:type="dxa"/>
            <w:tcBorders>
              <w:top w:val="single" w:sz="4" w:space="0" w:color="auto"/>
              <w:left w:val="single" w:sz="4" w:space="0" w:color="auto"/>
              <w:bottom w:val="single" w:sz="4" w:space="0" w:color="auto"/>
              <w:right w:val="single" w:sz="4" w:space="0" w:color="auto"/>
            </w:tcBorders>
            <w:vAlign w:val="center"/>
          </w:tcPr>
          <w:p w14:paraId="5112AC2C" w14:textId="713F5F14"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10.61.10.000-00000003</w:t>
            </w:r>
          </w:p>
        </w:tc>
        <w:tc>
          <w:tcPr>
            <w:tcW w:w="3232" w:type="dxa"/>
            <w:tcBorders>
              <w:top w:val="single" w:sz="4" w:space="0" w:color="auto"/>
              <w:left w:val="single" w:sz="4" w:space="0" w:color="auto"/>
              <w:bottom w:val="single" w:sz="4" w:space="0" w:color="auto"/>
              <w:right w:val="single" w:sz="4" w:space="0" w:color="auto"/>
            </w:tcBorders>
            <w:vAlign w:val="center"/>
          </w:tcPr>
          <w:p w14:paraId="546403DA" w14:textId="08ED8287" w:rsidR="00742ECB" w:rsidRPr="00B25A6C"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Рис. Вид: Цельнозерновой. Способ обработки: Шлифованный. Пропаренный: Нет. Сорт: не ниже высшего</w:t>
            </w:r>
          </w:p>
        </w:tc>
        <w:tc>
          <w:tcPr>
            <w:tcW w:w="850" w:type="dxa"/>
            <w:tcBorders>
              <w:top w:val="single" w:sz="4" w:space="0" w:color="auto"/>
              <w:left w:val="single" w:sz="4" w:space="0" w:color="auto"/>
              <w:bottom w:val="single" w:sz="4" w:space="0" w:color="auto"/>
              <w:right w:val="single" w:sz="4" w:space="0" w:color="auto"/>
            </w:tcBorders>
          </w:tcPr>
          <w:p w14:paraId="1BF4AEC5" w14:textId="2232D535"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4E1769D" w14:textId="3F8BE52E"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2700</w:t>
            </w:r>
          </w:p>
        </w:tc>
        <w:tc>
          <w:tcPr>
            <w:tcW w:w="993" w:type="dxa"/>
            <w:tcBorders>
              <w:top w:val="single" w:sz="4" w:space="0" w:color="auto"/>
              <w:left w:val="single" w:sz="4" w:space="0" w:color="auto"/>
              <w:bottom w:val="single" w:sz="4" w:space="0" w:color="auto"/>
              <w:right w:val="single" w:sz="4" w:space="0" w:color="auto"/>
            </w:tcBorders>
            <w:vAlign w:val="center"/>
          </w:tcPr>
          <w:p w14:paraId="28901D9C" w14:textId="7EF12715" w:rsidR="00742ECB" w:rsidRPr="00B25A6C"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3BCCA278" w14:textId="74E3F873"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3481A34C" w14:textId="77777777" w:rsidR="00742ECB"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56B0F71B"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7ED3F64A" w14:textId="117FB634" w:rsidR="00742ECB"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5</w:t>
            </w:r>
          </w:p>
        </w:tc>
        <w:tc>
          <w:tcPr>
            <w:tcW w:w="1164" w:type="dxa"/>
            <w:tcBorders>
              <w:top w:val="single" w:sz="4" w:space="0" w:color="auto"/>
              <w:left w:val="single" w:sz="4" w:space="0" w:color="auto"/>
              <w:bottom w:val="single" w:sz="4" w:space="0" w:color="auto"/>
              <w:right w:val="single" w:sz="4" w:space="0" w:color="auto"/>
            </w:tcBorders>
            <w:vAlign w:val="center"/>
          </w:tcPr>
          <w:p w14:paraId="249C6BCC" w14:textId="272F88C4"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10.84.30.000-00000006</w:t>
            </w:r>
          </w:p>
        </w:tc>
        <w:tc>
          <w:tcPr>
            <w:tcW w:w="3232" w:type="dxa"/>
            <w:tcBorders>
              <w:top w:val="single" w:sz="4" w:space="0" w:color="auto"/>
              <w:left w:val="single" w:sz="4" w:space="0" w:color="auto"/>
              <w:bottom w:val="single" w:sz="4" w:space="0" w:color="auto"/>
              <w:right w:val="single" w:sz="4" w:space="0" w:color="auto"/>
            </w:tcBorders>
          </w:tcPr>
          <w:p w14:paraId="1FE02EC7" w14:textId="1AB52EAA" w:rsidR="00742ECB" w:rsidRPr="00B25A6C"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Соль пищевая. Вид соли по способу производства: выварочная. Соль йодированная: да. Сорт: экстра</w:t>
            </w:r>
          </w:p>
        </w:tc>
        <w:tc>
          <w:tcPr>
            <w:tcW w:w="850" w:type="dxa"/>
            <w:tcBorders>
              <w:top w:val="single" w:sz="4" w:space="0" w:color="auto"/>
              <w:left w:val="single" w:sz="4" w:space="0" w:color="auto"/>
              <w:bottom w:val="single" w:sz="4" w:space="0" w:color="auto"/>
              <w:right w:val="single" w:sz="4" w:space="0" w:color="auto"/>
            </w:tcBorders>
          </w:tcPr>
          <w:p w14:paraId="766F4E93" w14:textId="132A20DB"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272645C8" w14:textId="75BE7149"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450</w:t>
            </w:r>
          </w:p>
        </w:tc>
        <w:tc>
          <w:tcPr>
            <w:tcW w:w="993" w:type="dxa"/>
            <w:tcBorders>
              <w:top w:val="single" w:sz="4" w:space="0" w:color="auto"/>
              <w:left w:val="single" w:sz="4" w:space="0" w:color="auto"/>
              <w:bottom w:val="single" w:sz="4" w:space="0" w:color="auto"/>
              <w:right w:val="single" w:sz="4" w:space="0" w:color="auto"/>
            </w:tcBorders>
            <w:vAlign w:val="center"/>
          </w:tcPr>
          <w:p w14:paraId="024FBE2F" w14:textId="04755388" w:rsidR="00742ECB" w:rsidRPr="00B25A6C"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483FD136" w14:textId="68BF3A94"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349F10A" w14:textId="48586F18"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440</w:t>
            </w:r>
          </w:p>
        </w:tc>
      </w:tr>
      <w:tr w:rsidR="00742ECB" w:rsidRPr="00B910B7" w14:paraId="45E444E4"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67B18D1C" w14:textId="6B7DAA73" w:rsidR="00742ECB" w:rsidRDefault="00742ECB" w:rsidP="00742ECB">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6</w:t>
            </w:r>
          </w:p>
        </w:tc>
        <w:tc>
          <w:tcPr>
            <w:tcW w:w="1164" w:type="dxa"/>
            <w:tcBorders>
              <w:top w:val="single" w:sz="4" w:space="0" w:color="auto"/>
              <w:left w:val="single" w:sz="4" w:space="0" w:color="auto"/>
              <w:bottom w:val="single" w:sz="4" w:space="0" w:color="auto"/>
              <w:right w:val="single" w:sz="4" w:space="0" w:color="auto"/>
            </w:tcBorders>
            <w:vAlign w:val="center"/>
          </w:tcPr>
          <w:p w14:paraId="217F5D24" w14:textId="659E7C7A"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cs="Calibri"/>
                <w:color w:val="000000"/>
                <w:sz w:val="20"/>
                <w:szCs w:val="20"/>
              </w:rPr>
              <w:t>10.73.11.000-00000009</w:t>
            </w:r>
          </w:p>
        </w:tc>
        <w:tc>
          <w:tcPr>
            <w:tcW w:w="3232" w:type="dxa"/>
            <w:tcBorders>
              <w:top w:val="single" w:sz="4" w:space="0" w:color="auto"/>
              <w:left w:val="single" w:sz="4" w:space="0" w:color="auto"/>
              <w:bottom w:val="single" w:sz="4" w:space="0" w:color="auto"/>
              <w:right w:val="single" w:sz="4" w:space="0" w:color="auto"/>
            </w:tcBorders>
          </w:tcPr>
          <w:p w14:paraId="2E24EC1F" w14:textId="33CBFD62" w:rsidR="00742ECB" w:rsidRPr="00B25A6C" w:rsidRDefault="00742ECB" w:rsidP="00742ECB">
            <w:pPr>
              <w:autoSpaceDE w:val="0"/>
              <w:autoSpaceDN w:val="0"/>
              <w:adjustRightInd w:val="0"/>
              <w:spacing w:after="0"/>
              <w:jc w:val="left"/>
              <w:rPr>
                <w:rFonts w:ascii="PT Astra Serif" w:hAnsi="PT Astra Serif"/>
                <w:sz w:val="18"/>
                <w:szCs w:val="18"/>
              </w:rPr>
            </w:pPr>
            <w:r>
              <w:rPr>
                <w:rFonts w:ascii="PT Astra Serif" w:hAnsi="PT Astra Serif" w:cs="Calibri"/>
                <w:color w:val="000000"/>
                <w:sz w:val="20"/>
                <w:szCs w:val="20"/>
              </w:rPr>
              <w:t>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850" w:type="dxa"/>
            <w:tcBorders>
              <w:top w:val="single" w:sz="4" w:space="0" w:color="auto"/>
              <w:left w:val="single" w:sz="4" w:space="0" w:color="auto"/>
              <w:bottom w:val="single" w:sz="4" w:space="0" w:color="auto"/>
              <w:right w:val="single" w:sz="4" w:space="0" w:color="auto"/>
            </w:tcBorders>
          </w:tcPr>
          <w:p w14:paraId="59832406" w14:textId="523B39CA" w:rsidR="00742ECB" w:rsidRPr="00B910B7" w:rsidRDefault="00742ECB" w:rsidP="00742ECB">
            <w:pPr>
              <w:autoSpaceDE w:val="0"/>
              <w:autoSpaceDN w:val="0"/>
              <w:adjustRightInd w:val="0"/>
              <w:spacing w:after="0"/>
              <w:jc w:val="center"/>
              <w:rPr>
                <w:rFonts w:ascii="PT Astra Serif" w:hAnsi="PT Astra Serif"/>
                <w:sz w:val="18"/>
                <w:szCs w:val="18"/>
              </w:rPr>
            </w:pPr>
            <w:r w:rsidRPr="000C006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709CDF4" w14:textId="64BA6C61"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1300</w:t>
            </w:r>
          </w:p>
        </w:tc>
        <w:tc>
          <w:tcPr>
            <w:tcW w:w="993" w:type="dxa"/>
            <w:tcBorders>
              <w:top w:val="single" w:sz="4" w:space="0" w:color="auto"/>
              <w:left w:val="single" w:sz="4" w:space="0" w:color="auto"/>
              <w:bottom w:val="single" w:sz="4" w:space="0" w:color="auto"/>
              <w:right w:val="single" w:sz="4" w:space="0" w:color="auto"/>
            </w:tcBorders>
            <w:vAlign w:val="center"/>
          </w:tcPr>
          <w:p w14:paraId="6E2EBFF6" w14:textId="24124879" w:rsidR="00742ECB" w:rsidRPr="00B25A6C" w:rsidRDefault="00742ECB" w:rsidP="00742ECB">
            <w:pPr>
              <w:autoSpaceDE w:val="0"/>
              <w:autoSpaceDN w:val="0"/>
              <w:adjustRightInd w:val="0"/>
              <w:spacing w:after="0"/>
              <w:jc w:val="center"/>
              <w:rPr>
                <w:rFonts w:ascii="PT Astra Serif" w:hAnsi="PT Astra Serif"/>
                <w:sz w:val="18"/>
                <w:szCs w:val="18"/>
              </w:rPr>
            </w:pPr>
            <w:r w:rsidRPr="00F90AB5">
              <w:rPr>
                <w:rFonts w:ascii="PT Astra Serif" w:hAnsi="PT Astra Serif"/>
                <w:sz w:val="18"/>
                <w:szCs w:val="18"/>
              </w:rPr>
              <w:t>не менее 6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128734A9" w14:textId="0B3721B3"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67FBE746" w14:textId="77777777" w:rsidR="00742ECB" w:rsidRDefault="00742ECB" w:rsidP="00742ECB">
            <w:pPr>
              <w:autoSpaceDE w:val="0"/>
              <w:autoSpaceDN w:val="0"/>
              <w:adjustRightInd w:val="0"/>
              <w:spacing w:after="0"/>
              <w:jc w:val="center"/>
              <w:rPr>
                <w:rFonts w:ascii="PT Astra Serif" w:hAnsi="PT Astra Serif"/>
                <w:sz w:val="18"/>
                <w:szCs w:val="18"/>
              </w:rPr>
            </w:pPr>
          </w:p>
        </w:tc>
      </w:tr>
      <w:tr w:rsidR="00742ECB" w:rsidRPr="00B910B7" w14:paraId="17D962BA"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535E7EAC" w14:textId="09AD25C8" w:rsidR="00742ECB" w:rsidRPr="00A5026A"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7</w:t>
            </w:r>
          </w:p>
        </w:tc>
        <w:tc>
          <w:tcPr>
            <w:tcW w:w="1164" w:type="dxa"/>
            <w:tcBorders>
              <w:top w:val="single" w:sz="4" w:space="0" w:color="auto"/>
              <w:left w:val="single" w:sz="4" w:space="0" w:color="auto"/>
              <w:bottom w:val="single" w:sz="4" w:space="0" w:color="auto"/>
              <w:right w:val="single" w:sz="4" w:space="0" w:color="auto"/>
            </w:tcBorders>
            <w:vAlign w:val="center"/>
          </w:tcPr>
          <w:p w14:paraId="6B2E69FE" w14:textId="35B946AF" w:rsidR="00742ECB" w:rsidRDefault="00742ECB" w:rsidP="00742ECB">
            <w:pPr>
              <w:autoSpaceDE w:val="0"/>
              <w:autoSpaceDN w:val="0"/>
              <w:adjustRightInd w:val="0"/>
              <w:spacing w:after="0"/>
              <w:jc w:val="center"/>
              <w:rPr>
                <w:rFonts w:ascii="PT Astra Serif" w:hAnsi="PT Astra Serif" w:cs="Calibri"/>
                <w:color w:val="000000"/>
                <w:sz w:val="20"/>
                <w:szCs w:val="20"/>
              </w:rPr>
            </w:pPr>
            <w:r>
              <w:rPr>
                <w:rFonts w:ascii="PT Astra Serif" w:hAnsi="PT Astra Serif" w:cs="Calibri"/>
                <w:color w:val="000000"/>
                <w:sz w:val="20"/>
                <w:szCs w:val="20"/>
              </w:rPr>
              <w:t>10.86.10.243-00000002</w:t>
            </w:r>
          </w:p>
        </w:tc>
        <w:tc>
          <w:tcPr>
            <w:tcW w:w="3232" w:type="dxa"/>
            <w:tcBorders>
              <w:top w:val="single" w:sz="4" w:space="0" w:color="auto"/>
              <w:left w:val="single" w:sz="4" w:space="0" w:color="auto"/>
              <w:bottom w:val="single" w:sz="4" w:space="0" w:color="auto"/>
              <w:right w:val="single" w:sz="4" w:space="0" w:color="auto"/>
            </w:tcBorders>
          </w:tcPr>
          <w:p w14:paraId="1FD96CF6" w14:textId="77777777" w:rsidR="00742ECB" w:rsidRDefault="00742ECB" w:rsidP="00742ECB">
            <w:pPr>
              <w:spacing w:after="0"/>
              <w:contextualSpacing/>
              <w:jc w:val="left"/>
              <w:rPr>
                <w:rFonts w:ascii="PT Astra Serif" w:hAnsi="PT Astra Serif" w:cs="Calibri"/>
                <w:color w:val="000000"/>
                <w:sz w:val="20"/>
                <w:szCs w:val="20"/>
              </w:rPr>
            </w:pPr>
            <w:r>
              <w:rPr>
                <w:rFonts w:ascii="PT Astra Serif" w:hAnsi="PT Astra Serif" w:cs="Calibri"/>
                <w:color w:val="000000"/>
                <w:sz w:val="20"/>
                <w:szCs w:val="20"/>
              </w:rPr>
              <w:t xml:space="preserve">Сок в ассортименте 200 мл. Сок фруктовый для детского питания. Вид сока по способу обработки: пастеризованный. Наличие обогащенных компонентов: да. Вид сока: фруктовый. Вид сока по технологии производства: </w:t>
            </w:r>
            <w:r>
              <w:rPr>
                <w:rFonts w:ascii="PT Astra Serif" w:hAnsi="PT Astra Serif" w:cs="Calibri"/>
                <w:color w:val="000000"/>
                <w:sz w:val="20"/>
                <w:szCs w:val="20"/>
              </w:rPr>
              <w:lastRenderedPageBreak/>
              <w:t xml:space="preserve">восстановленный. Возрастная категория: дети раннего возраста.                                           </w:t>
            </w:r>
          </w:p>
          <w:p w14:paraId="6EA5297C" w14:textId="7335D47C" w:rsidR="00742ECB" w:rsidRDefault="00742ECB" w:rsidP="00742ECB">
            <w:pPr>
              <w:autoSpaceDE w:val="0"/>
              <w:autoSpaceDN w:val="0"/>
              <w:adjustRightInd w:val="0"/>
              <w:spacing w:after="0"/>
              <w:jc w:val="left"/>
              <w:rPr>
                <w:rFonts w:ascii="PT Astra Serif" w:hAnsi="PT Astra Serif" w:cs="Calibri"/>
                <w:color w:val="000000"/>
                <w:sz w:val="20"/>
                <w:szCs w:val="20"/>
              </w:rPr>
            </w:pPr>
            <w:r>
              <w:rPr>
                <w:rFonts w:ascii="PT Astra Serif" w:hAnsi="PT Astra Serif" w:cs="Calibri"/>
                <w:color w:val="000000"/>
                <w:sz w:val="20"/>
                <w:szCs w:val="20"/>
              </w:rPr>
              <w:t>Дополнительная характеристика: Объем упаковки: 0,2 литра.                               (Обоснование включения дополнительной информации в сведения о товаре: Отсутствие в КТРУ необходимых заказчику характеристик)</w:t>
            </w:r>
          </w:p>
        </w:tc>
        <w:tc>
          <w:tcPr>
            <w:tcW w:w="850" w:type="dxa"/>
            <w:tcBorders>
              <w:top w:val="single" w:sz="4" w:space="0" w:color="auto"/>
              <w:left w:val="single" w:sz="4" w:space="0" w:color="auto"/>
              <w:bottom w:val="single" w:sz="4" w:space="0" w:color="auto"/>
              <w:right w:val="single" w:sz="4" w:space="0" w:color="auto"/>
            </w:tcBorders>
            <w:vAlign w:val="center"/>
          </w:tcPr>
          <w:p w14:paraId="51356FC2" w14:textId="16A24FCB" w:rsidR="00742ECB" w:rsidRPr="00B910B7" w:rsidRDefault="00BA55E2"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lastRenderedPageBreak/>
              <w:t>литр</w:t>
            </w:r>
            <w:bookmarkStart w:id="2" w:name="_GoBack"/>
            <w:bookmarkEnd w:id="2"/>
          </w:p>
        </w:tc>
        <w:tc>
          <w:tcPr>
            <w:tcW w:w="992" w:type="dxa"/>
            <w:tcBorders>
              <w:top w:val="single" w:sz="4" w:space="0" w:color="auto"/>
              <w:left w:val="single" w:sz="4" w:space="0" w:color="auto"/>
              <w:bottom w:val="single" w:sz="4" w:space="0" w:color="auto"/>
              <w:right w:val="single" w:sz="4" w:space="0" w:color="auto"/>
            </w:tcBorders>
            <w:vAlign w:val="center"/>
          </w:tcPr>
          <w:p w14:paraId="0A0D4D1B" w14:textId="5B3F91CF" w:rsidR="00742ECB"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9000</w:t>
            </w:r>
          </w:p>
        </w:tc>
        <w:tc>
          <w:tcPr>
            <w:tcW w:w="993" w:type="dxa"/>
            <w:tcBorders>
              <w:top w:val="single" w:sz="4" w:space="0" w:color="auto"/>
              <w:left w:val="single" w:sz="4" w:space="0" w:color="auto"/>
              <w:bottom w:val="single" w:sz="4" w:space="0" w:color="auto"/>
              <w:right w:val="single" w:sz="4" w:space="0" w:color="auto"/>
            </w:tcBorders>
            <w:vAlign w:val="center"/>
          </w:tcPr>
          <w:p w14:paraId="3B53C04D" w14:textId="6C73090B" w:rsidR="00742ECB" w:rsidRPr="00B25A6C" w:rsidRDefault="00742ECB" w:rsidP="00742ECB">
            <w:pPr>
              <w:autoSpaceDE w:val="0"/>
              <w:autoSpaceDN w:val="0"/>
              <w:adjustRightInd w:val="0"/>
              <w:spacing w:after="0"/>
              <w:jc w:val="center"/>
              <w:rPr>
                <w:rFonts w:ascii="PT Astra Serif" w:hAnsi="PT Astra Serif"/>
                <w:sz w:val="18"/>
                <w:szCs w:val="18"/>
              </w:rPr>
            </w:pPr>
            <w:r>
              <w:rPr>
                <w:rFonts w:ascii="PT Astra Serif" w:hAnsi="PT Astra Serif"/>
                <w:sz w:val="18"/>
                <w:szCs w:val="18"/>
              </w:rPr>
              <w:t>н</w:t>
            </w:r>
            <w:r w:rsidRPr="00F90AB5">
              <w:rPr>
                <w:rFonts w:ascii="PT Astra Serif" w:hAnsi="PT Astra Serif"/>
                <w:sz w:val="18"/>
                <w:szCs w:val="18"/>
              </w:rPr>
              <w:t>е менее 5 дней</w:t>
            </w:r>
          </w:p>
        </w:tc>
        <w:tc>
          <w:tcPr>
            <w:tcW w:w="1559" w:type="dxa"/>
            <w:tcBorders>
              <w:top w:val="single" w:sz="4" w:space="0" w:color="auto"/>
              <w:left w:val="single" w:sz="4" w:space="0" w:color="auto"/>
              <w:bottom w:val="single" w:sz="4" w:space="0" w:color="auto"/>
              <w:right w:val="single" w:sz="4" w:space="0" w:color="auto"/>
            </w:tcBorders>
            <w:vAlign w:val="center"/>
          </w:tcPr>
          <w:p w14:paraId="17052C5B" w14:textId="5D149303" w:rsidR="00742ECB" w:rsidRDefault="00742ECB" w:rsidP="00742ECB">
            <w:pPr>
              <w:autoSpaceDE w:val="0"/>
              <w:autoSpaceDN w:val="0"/>
              <w:adjustRightInd w:val="0"/>
              <w:spacing w:after="0"/>
              <w:jc w:val="center"/>
              <w:rPr>
                <w:rFonts w:ascii="PT Astra Serif" w:hAnsi="PT Astra Serif"/>
                <w:sz w:val="18"/>
                <w:szCs w:val="18"/>
              </w:rPr>
            </w:pPr>
            <w:r w:rsidRPr="00A5026A">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3C83657E" w14:textId="77777777" w:rsidR="00742ECB" w:rsidRDefault="00742ECB" w:rsidP="00742ECB">
            <w:pPr>
              <w:autoSpaceDE w:val="0"/>
              <w:autoSpaceDN w:val="0"/>
              <w:adjustRightInd w:val="0"/>
              <w:spacing w:after="0"/>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AFACB" w14:textId="77777777" w:rsidR="001105D0" w:rsidRDefault="001105D0">
      <w:r>
        <w:separator/>
      </w:r>
    </w:p>
  </w:endnote>
  <w:endnote w:type="continuationSeparator" w:id="0">
    <w:p w14:paraId="43A0AC48" w14:textId="77777777" w:rsidR="001105D0" w:rsidRDefault="0011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0BE89" w14:textId="77777777" w:rsidR="001105D0" w:rsidRDefault="001105D0">
      <w:r>
        <w:separator/>
      </w:r>
    </w:p>
  </w:footnote>
  <w:footnote w:type="continuationSeparator" w:id="0">
    <w:p w14:paraId="73FDB62C" w14:textId="77777777" w:rsidR="001105D0" w:rsidRDefault="001105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05D0"/>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4E1"/>
    <w:rsid w:val="001A69BE"/>
    <w:rsid w:val="001A7412"/>
    <w:rsid w:val="001A7DAF"/>
    <w:rsid w:val="001B16B3"/>
    <w:rsid w:val="001B4818"/>
    <w:rsid w:val="001B7C8B"/>
    <w:rsid w:val="001C01FD"/>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295E"/>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825"/>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5E2"/>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49A8"/>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D71F-FCB6-485C-8CBA-B287E4DA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3</cp:revision>
  <cp:lastPrinted>2025-07-07T10:19:00Z</cp:lastPrinted>
  <dcterms:created xsi:type="dcterms:W3CDTF">2025-07-25T07:09:00Z</dcterms:created>
  <dcterms:modified xsi:type="dcterms:W3CDTF">2025-07-25T10:50:00Z</dcterms:modified>
</cp:coreProperties>
</file>